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82" w:rsidRDefault="002F0B82" w:rsidP="00B71ADA">
      <w:r>
        <w:t>Архив ФСБ</w:t>
      </w:r>
    </w:p>
    <w:p w:rsidR="002F0B82" w:rsidRDefault="002F0B82" w:rsidP="00B71ADA">
      <w:r>
        <w:t>Дело № 46536</w:t>
      </w:r>
    </w:p>
    <w:p w:rsidR="002F0B82" w:rsidRDefault="002F0B82" w:rsidP="00B71ADA">
      <w:r>
        <w:t>Глаголевский Сергей Ипполитович</w:t>
      </w:r>
    </w:p>
    <w:p w:rsidR="002F0B82" w:rsidRDefault="002F0B82" w:rsidP="00B71ADA"/>
    <w:p w:rsidR="002F0B82" w:rsidRDefault="002F0B82" w:rsidP="00B71ADA">
      <w:r>
        <w:t>л. 65</w:t>
      </w:r>
    </w:p>
    <w:p w:rsidR="002F0B82" w:rsidRDefault="002F0B82" w:rsidP="00B71ADA"/>
    <w:p w:rsidR="002F0B82" w:rsidRDefault="002F0B82" w:rsidP="00B71ADA">
      <w:pPr>
        <w:jc w:val="right"/>
      </w:pPr>
      <w:r w:rsidRPr="001F0915">
        <w:rPr>
          <w:spacing w:val="40"/>
        </w:rPr>
        <w:t>Копия</w:t>
      </w:r>
    </w:p>
    <w:p w:rsidR="002F0B82" w:rsidRDefault="002F0B82" w:rsidP="00B71ADA">
      <w:pPr>
        <w:jc w:val="right"/>
      </w:pPr>
      <w:r>
        <w:t>Отд. Юридический.</w:t>
      </w:r>
    </w:p>
    <w:p w:rsidR="002F0B82" w:rsidRDefault="002F0B82" w:rsidP="00B71ADA">
      <w:pPr>
        <w:jc w:val="right"/>
      </w:pPr>
      <w:r w:rsidRPr="001F0915">
        <w:rPr>
          <w:spacing w:val="40"/>
        </w:rPr>
        <w:t>ВЛАДИМИР</w:t>
      </w:r>
      <w:r>
        <w:t>, Владимирскому Губернскому</w:t>
      </w:r>
    </w:p>
    <w:p w:rsidR="002F0B82" w:rsidRDefault="002F0B82" w:rsidP="00B71ADA">
      <w:pPr>
        <w:jc w:val="right"/>
      </w:pPr>
      <w:r w:rsidRPr="001F0915">
        <w:rPr>
          <w:spacing w:val="40"/>
        </w:rPr>
        <w:t>Прокурору</w:t>
      </w:r>
      <w:r>
        <w:t>.</w:t>
      </w:r>
    </w:p>
    <w:p w:rsidR="002F0B82" w:rsidRDefault="002F0B82" w:rsidP="00B71ADA"/>
    <w:p w:rsidR="002F0B82" w:rsidRDefault="002F0B82" w:rsidP="00B71ADA">
      <w:pPr>
        <w:ind w:firstLine="540"/>
      </w:pPr>
      <w:r>
        <w:t xml:space="preserve">Юротдел ГПУ сообщает, что на основании § 7 п. </w:t>
      </w:r>
      <w:r w:rsidRPr="0054406F">
        <w:t xml:space="preserve">| </w:t>
      </w:r>
      <w:r>
        <w:t>и</w:t>
      </w:r>
      <w:r w:rsidRPr="0054406F">
        <w:t xml:space="preserve"> </w:t>
      </w:r>
      <w:r>
        <w:t>Положения о Г. П. У. гр-ну ДАВЫДОВУ постановлением Президиума В. Ц. И. К. от 27/</w:t>
      </w:r>
      <w:r>
        <w:rPr>
          <w:lang w:val="fr-FR"/>
        </w:rPr>
        <w:t>IX</w:t>
      </w:r>
      <w:r w:rsidRPr="0054406F">
        <w:t>-</w:t>
      </w:r>
      <w:r>
        <w:t>с.г. срок содержания под стражей продлить еще на два месяца. ДУРЫЛИНУ тоже от 23/</w:t>
      </w:r>
      <w:r>
        <w:rPr>
          <w:lang w:val="fr-FR"/>
        </w:rPr>
        <w:t>IX</w:t>
      </w:r>
      <w:r>
        <w:t xml:space="preserve"> </w:t>
      </w:r>
      <w:smartTag w:uri="urn:schemas-microsoft-com:office:smarttags" w:element="metricconverter">
        <w:smartTagPr>
          <w:attr w:name="ProductID" w:val="22 г"/>
        </w:smartTagPr>
        <w:r>
          <w:t>22 г</w:t>
        </w:r>
      </w:smartTag>
      <w:r>
        <w:t>. ФЕНОМЕНОВУ до окончания следствия от 6/</w:t>
      </w:r>
      <w:r>
        <w:rPr>
          <w:lang w:val="fr-FR"/>
        </w:rPr>
        <w:t>VII</w:t>
      </w:r>
      <w:r>
        <w:t>-</w:t>
      </w:r>
      <w:smartTag w:uri="urn:schemas-microsoft-com:office:smarttags" w:element="metricconverter">
        <w:smartTagPr>
          <w:attr w:name="ProductID" w:val="22 г"/>
        </w:smartTagPr>
        <w:r>
          <w:t>22 г</w:t>
        </w:r>
      </w:smartTag>
      <w:r>
        <w:t>.  ВИНОГРАДОВУ тоже от 14/</w:t>
      </w:r>
      <w:r>
        <w:rPr>
          <w:lang w:val="fr-FR"/>
        </w:rPr>
        <w:t>VIII</w:t>
      </w:r>
      <w:r>
        <w:t>-</w:t>
      </w:r>
      <w:smartTag w:uri="urn:schemas-microsoft-com:office:smarttags" w:element="metricconverter">
        <w:smartTagPr>
          <w:attr w:name="ProductID" w:val="22 г"/>
        </w:smartTagPr>
        <w:r>
          <w:t>22 г</w:t>
        </w:r>
      </w:smartTag>
      <w:r>
        <w:t>. СЧАСТНЕВУ тоже от 14/</w:t>
      </w:r>
      <w:r>
        <w:rPr>
          <w:lang w:val="fr-FR"/>
        </w:rPr>
        <w:t>VIII</w:t>
      </w:r>
      <w:r>
        <w:t xml:space="preserve"> с. г. ГУРЬЕВУ тоже от 6/</w:t>
      </w:r>
      <w:r>
        <w:rPr>
          <w:lang w:val="fr-FR"/>
        </w:rPr>
        <w:t>VII</w:t>
      </w:r>
      <w:r>
        <w:t xml:space="preserve"> – с. г. УСПЕНСКИЙ высылается в Зырянскую область ГЛАГОЛЕВСКИЙ тоже в Архангельскую губернию. В отношении гр-на ДУЛОВА ВОЛЧАН и КАСАТКИНА возбуждено ходатайство перед ВЦИК о продлении срока на дальнейшее их содержание под стражей.-</w:t>
      </w:r>
    </w:p>
    <w:p w:rsidR="002F0B82" w:rsidRDefault="002F0B82" w:rsidP="00B71ADA">
      <w:pPr>
        <w:ind w:firstLine="540"/>
      </w:pPr>
    </w:p>
    <w:p w:rsidR="002F0B82" w:rsidRDefault="002F0B82" w:rsidP="00B71ADA">
      <w:pPr>
        <w:ind w:firstLine="540"/>
      </w:pPr>
      <w:r>
        <w:t>Нач. Юр. Отд. ГПУ  ФЕЛЬДМАН</w:t>
      </w:r>
    </w:p>
    <w:p w:rsidR="002F0B82" w:rsidRDefault="002F0B82" w:rsidP="00B71ADA">
      <w:pPr>
        <w:ind w:firstLine="540"/>
      </w:pPr>
      <w:r>
        <w:t>Нач. отд. Сл. и Тюремн. надзора – ШТАППЕР</w:t>
      </w:r>
    </w:p>
    <w:p w:rsidR="002F0B82" w:rsidRDefault="002F0B82" w:rsidP="00B71ADA">
      <w:pPr>
        <w:ind w:firstLine="540"/>
        <w:jc w:val="center"/>
      </w:pPr>
      <w:r>
        <w:t>Копия верна: А Тамм</w:t>
      </w:r>
    </w:p>
    <w:p w:rsidR="002F0B82" w:rsidRDefault="002F0B82" w:rsidP="00B71ADA">
      <w:pPr>
        <w:ind w:firstLine="540"/>
      </w:pPr>
    </w:p>
    <w:p w:rsidR="002F0B82" w:rsidRDefault="002F0B82" w:rsidP="00B71ADA">
      <w:pPr>
        <w:ind w:firstLine="540"/>
      </w:pPr>
      <w:r>
        <w:t>26 декабря 1922 года.</w:t>
      </w:r>
    </w:p>
    <w:p w:rsidR="002F0B82" w:rsidRDefault="002F0B82"/>
    <w:sectPr w:rsidR="002F0B82" w:rsidSect="002F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ADA"/>
    <w:rsid w:val="00025A59"/>
    <w:rsid w:val="00040612"/>
    <w:rsid w:val="000B23A4"/>
    <w:rsid w:val="00104B38"/>
    <w:rsid w:val="00122A29"/>
    <w:rsid w:val="001406A0"/>
    <w:rsid w:val="00173F81"/>
    <w:rsid w:val="001B7C86"/>
    <w:rsid w:val="001C4B88"/>
    <w:rsid w:val="001D2E98"/>
    <w:rsid w:val="001D7574"/>
    <w:rsid w:val="001F0915"/>
    <w:rsid w:val="00217FDA"/>
    <w:rsid w:val="002A03B8"/>
    <w:rsid w:val="002C060A"/>
    <w:rsid w:val="002F0B82"/>
    <w:rsid w:val="003133B8"/>
    <w:rsid w:val="00315EDF"/>
    <w:rsid w:val="00376C1A"/>
    <w:rsid w:val="00377026"/>
    <w:rsid w:val="00377E01"/>
    <w:rsid w:val="003941A7"/>
    <w:rsid w:val="003A2733"/>
    <w:rsid w:val="003F7B72"/>
    <w:rsid w:val="00400CE6"/>
    <w:rsid w:val="004142E4"/>
    <w:rsid w:val="00430481"/>
    <w:rsid w:val="0044259B"/>
    <w:rsid w:val="004F2230"/>
    <w:rsid w:val="00504818"/>
    <w:rsid w:val="00527922"/>
    <w:rsid w:val="0054406F"/>
    <w:rsid w:val="005675F2"/>
    <w:rsid w:val="00584A71"/>
    <w:rsid w:val="005A023A"/>
    <w:rsid w:val="005A2AEB"/>
    <w:rsid w:val="005D0DA0"/>
    <w:rsid w:val="00617852"/>
    <w:rsid w:val="00617F6F"/>
    <w:rsid w:val="006311DA"/>
    <w:rsid w:val="006619A7"/>
    <w:rsid w:val="0067209B"/>
    <w:rsid w:val="00693EEF"/>
    <w:rsid w:val="006B180E"/>
    <w:rsid w:val="006E02DD"/>
    <w:rsid w:val="006E32C6"/>
    <w:rsid w:val="006E6876"/>
    <w:rsid w:val="007260B5"/>
    <w:rsid w:val="00763453"/>
    <w:rsid w:val="00776935"/>
    <w:rsid w:val="007C7102"/>
    <w:rsid w:val="00805E8D"/>
    <w:rsid w:val="008146A6"/>
    <w:rsid w:val="008178D8"/>
    <w:rsid w:val="0084153B"/>
    <w:rsid w:val="0086523C"/>
    <w:rsid w:val="008657E8"/>
    <w:rsid w:val="008B0FD1"/>
    <w:rsid w:val="008C4B17"/>
    <w:rsid w:val="009142D7"/>
    <w:rsid w:val="00920ADD"/>
    <w:rsid w:val="00936E37"/>
    <w:rsid w:val="00942FB0"/>
    <w:rsid w:val="00943675"/>
    <w:rsid w:val="00962026"/>
    <w:rsid w:val="0097506F"/>
    <w:rsid w:val="009877EC"/>
    <w:rsid w:val="0099287A"/>
    <w:rsid w:val="009F0D46"/>
    <w:rsid w:val="00A0321F"/>
    <w:rsid w:val="00A13009"/>
    <w:rsid w:val="00A422C9"/>
    <w:rsid w:val="00A736A4"/>
    <w:rsid w:val="00A7540C"/>
    <w:rsid w:val="00B2565C"/>
    <w:rsid w:val="00B259A1"/>
    <w:rsid w:val="00B71ADA"/>
    <w:rsid w:val="00B75170"/>
    <w:rsid w:val="00B873A1"/>
    <w:rsid w:val="00C04A17"/>
    <w:rsid w:val="00C26708"/>
    <w:rsid w:val="00D5744E"/>
    <w:rsid w:val="00D57498"/>
    <w:rsid w:val="00D6693F"/>
    <w:rsid w:val="00D73E83"/>
    <w:rsid w:val="00D75771"/>
    <w:rsid w:val="00D76267"/>
    <w:rsid w:val="00DB6CB2"/>
    <w:rsid w:val="00DD4DD5"/>
    <w:rsid w:val="00DE0805"/>
    <w:rsid w:val="00E12D9D"/>
    <w:rsid w:val="00E4315B"/>
    <w:rsid w:val="00E76EE4"/>
    <w:rsid w:val="00E90E49"/>
    <w:rsid w:val="00EB1056"/>
    <w:rsid w:val="00ED6A0F"/>
    <w:rsid w:val="00EE1C2F"/>
    <w:rsid w:val="00F708C6"/>
    <w:rsid w:val="00FC281C"/>
    <w:rsid w:val="00F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125</Words>
  <Characters>717</Characters>
  <Application>Microsoft Office Outlook</Application>
  <DocSecurity>0</DocSecurity>
  <Lines>0</Lines>
  <Paragraphs>0</Paragraphs>
  <ScaleCrop>false</ScaleCrop>
  <Company>Anitex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 ФСБ</dc:title>
  <dc:subject/>
  <dc:creator>VLAD</dc:creator>
  <cp:keywords/>
  <dc:description/>
  <cp:lastModifiedBy>VLAD</cp:lastModifiedBy>
  <cp:revision>1</cp:revision>
  <dcterms:created xsi:type="dcterms:W3CDTF">2023-12-07T09:46:00Z</dcterms:created>
  <dcterms:modified xsi:type="dcterms:W3CDTF">2023-12-07T09:48:00Z</dcterms:modified>
</cp:coreProperties>
</file>